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055A" w14:textId="77777777" w:rsidR="00F45116" w:rsidRDefault="00DF7357" w:rsidP="00D4653B">
      <w:pPr>
        <w:widowControl w:val="0"/>
        <w:tabs>
          <w:tab w:val="left" w:pos="7380"/>
        </w:tabs>
        <w:autoSpaceDE w:val="0"/>
        <w:autoSpaceDN w:val="0"/>
        <w:adjustRightInd w:val="0"/>
        <w:spacing w:before="66" w:after="0" w:line="240" w:lineRule="auto"/>
        <w:ind w:right="234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F45116">
        <w:rPr>
          <w:noProof/>
        </w:rPr>
        <w:drawing>
          <wp:inline distT="0" distB="0" distL="0" distR="0" wp14:anchorId="2073B07C" wp14:editId="114644F7">
            <wp:extent cx="1143000" cy="4233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943" cy="42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4"/>
          <w:szCs w:val="24"/>
        </w:rPr>
        <w:t xml:space="preserve">                        </w:t>
      </w:r>
    </w:p>
    <w:p w14:paraId="5EAE06F8" w14:textId="77777777" w:rsidR="00F45116" w:rsidRDefault="00F45116" w:rsidP="00DF7357">
      <w:pPr>
        <w:widowControl w:val="0"/>
        <w:tabs>
          <w:tab w:val="left" w:pos="7380"/>
        </w:tabs>
        <w:autoSpaceDE w:val="0"/>
        <w:autoSpaceDN w:val="0"/>
        <w:adjustRightInd w:val="0"/>
        <w:spacing w:before="66" w:after="0" w:line="240" w:lineRule="auto"/>
        <w:ind w:right="234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EDDD75D" w14:textId="77777777" w:rsidR="00D4653B" w:rsidRDefault="00E7587D" w:rsidP="00D4653B">
      <w:pPr>
        <w:widowControl w:val="0"/>
        <w:tabs>
          <w:tab w:val="left" w:pos="7380"/>
        </w:tabs>
        <w:autoSpaceDE w:val="0"/>
        <w:autoSpaceDN w:val="0"/>
        <w:adjustRightInd w:val="0"/>
        <w:spacing w:before="66" w:after="0" w:line="240" w:lineRule="auto"/>
        <w:ind w:right="234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Florida</w:t>
      </w:r>
      <w:r>
        <w:rPr>
          <w:rFonts w:ascii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School</w:t>
      </w:r>
      <w:r>
        <w:rPr>
          <w:rFonts w:ascii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Counselor</w:t>
      </w:r>
      <w:r>
        <w:rPr>
          <w:rFonts w:ascii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w w:val="99"/>
          <w:sz w:val="24"/>
          <w:szCs w:val="24"/>
        </w:rPr>
        <w:t>Association</w:t>
      </w:r>
      <w:r w:rsidR="00DF7357">
        <w:rPr>
          <w:rFonts w:ascii="Calibri" w:hAnsi="Calibri" w:cs="Calibri"/>
          <w:b/>
          <w:bCs/>
          <w:w w:val="99"/>
          <w:sz w:val="24"/>
          <w:szCs w:val="24"/>
        </w:rPr>
        <w:t xml:space="preserve"> 20</w:t>
      </w:r>
      <w:r w:rsidR="00F45E10">
        <w:rPr>
          <w:rFonts w:ascii="Calibri" w:hAnsi="Calibri" w:cs="Calibri"/>
          <w:b/>
          <w:bCs/>
          <w:w w:val="99"/>
          <w:sz w:val="24"/>
          <w:szCs w:val="24"/>
        </w:rPr>
        <w:t>2</w:t>
      </w:r>
      <w:r w:rsidR="00F15B4B">
        <w:rPr>
          <w:rFonts w:ascii="Calibri" w:hAnsi="Calibri" w:cs="Calibri"/>
          <w:b/>
          <w:bCs/>
          <w:w w:val="99"/>
          <w:sz w:val="24"/>
          <w:szCs w:val="24"/>
        </w:rPr>
        <w:t>5</w:t>
      </w:r>
      <w:r w:rsidR="00DF7357">
        <w:rPr>
          <w:rFonts w:ascii="Calibri" w:hAnsi="Calibri" w:cs="Calibri"/>
          <w:b/>
          <w:bCs/>
          <w:sz w:val="24"/>
          <w:szCs w:val="24"/>
        </w:rPr>
        <w:t xml:space="preserve"> Convention</w:t>
      </w:r>
    </w:p>
    <w:p w14:paraId="4B8E9ADB" w14:textId="20F33FA8" w:rsidR="00023AC2" w:rsidRDefault="00DF7357" w:rsidP="00D4653B">
      <w:pPr>
        <w:widowControl w:val="0"/>
        <w:tabs>
          <w:tab w:val="left" w:pos="7380"/>
        </w:tabs>
        <w:autoSpaceDE w:val="0"/>
        <w:autoSpaceDN w:val="0"/>
        <w:adjustRightInd w:val="0"/>
        <w:spacing w:before="66" w:after="0" w:line="240" w:lineRule="auto"/>
        <w:ind w:right="234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23AC2">
        <w:rPr>
          <w:rFonts w:ascii="Calibri" w:hAnsi="Calibri" w:cs="Calibri"/>
          <w:b/>
          <w:bCs/>
          <w:sz w:val="24"/>
          <w:szCs w:val="24"/>
        </w:rPr>
        <w:t xml:space="preserve">Graduate Student </w:t>
      </w:r>
      <w:r w:rsidR="00E7587D">
        <w:rPr>
          <w:rFonts w:ascii="Calibri" w:hAnsi="Calibri" w:cs="Calibri"/>
          <w:b/>
          <w:bCs/>
          <w:sz w:val="24"/>
          <w:szCs w:val="24"/>
        </w:rPr>
        <w:t>Poster</w:t>
      </w:r>
      <w:r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Session </w:t>
      </w:r>
      <w:r w:rsidR="00E7587D">
        <w:rPr>
          <w:rFonts w:ascii="Calibri" w:hAnsi="Calibri" w:cs="Calibri"/>
          <w:b/>
          <w:bCs/>
          <w:sz w:val="24"/>
          <w:szCs w:val="24"/>
        </w:rPr>
        <w:t>Proposal</w:t>
      </w:r>
      <w:r w:rsidR="00E7587D">
        <w:rPr>
          <w:rFonts w:ascii="Calibri" w:hAnsi="Calibri" w:cs="Calibri"/>
          <w:b/>
          <w:bCs/>
          <w:spacing w:val="-5"/>
          <w:sz w:val="24"/>
          <w:szCs w:val="24"/>
        </w:rPr>
        <w:t xml:space="preserve"> </w:t>
      </w:r>
      <w:r w:rsidR="00E7587D">
        <w:rPr>
          <w:rFonts w:ascii="Calibri" w:hAnsi="Calibri" w:cs="Calibri"/>
          <w:b/>
          <w:bCs/>
          <w:sz w:val="24"/>
          <w:szCs w:val="24"/>
        </w:rPr>
        <w:t>Form</w:t>
      </w:r>
    </w:p>
    <w:p w14:paraId="38D7AB43" w14:textId="77777777" w:rsidR="00DF7357" w:rsidRPr="0001307D" w:rsidRDefault="00DF7357" w:rsidP="00D4653B">
      <w:pPr>
        <w:widowControl w:val="0"/>
        <w:tabs>
          <w:tab w:val="left" w:pos="7380"/>
        </w:tabs>
        <w:autoSpaceDE w:val="0"/>
        <w:autoSpaceDN w:val="0"/>
        <w:adjustRightInd w:val="0"/>
        <w:spacing w:before="66" w:after="0" w:line="240" w:lineRule="auto"/>
        <w:ind w:left="2430" w:right="2340"/>
        <w:rPr>
          <w:rFonts w:cstheme="minorHAnsi"/>
          <w:b/>
          <w:bCs/>
          <w:sz w:val="24"/>
          <w:szCs w:val="24"/>
        </w:rPr>
      </w:pPr>
    </w:p>
    <w:p w14:paraId="44D1EBCD" w14:textId="0997865F" w:rsidR="00E7587D" w:rsidRPr="0001307D" w:rsidRDefault="00DF7357" w:rsidP="00DF7357">
      <w:pPr>
        <w:spacing w:line="240" w:lineRule="auto"/>
        <w:rPr>
          <w:rFonts w:eastAsiaTheme="minorHAnsi" w:cstheme="minorHAnsi"/>
          <w:sz w:val="24"/>
          <w:szCs w:val="24"/>
        </w:rPr>
      </w:pPr>
      <w:r w:rsidRPr="0001307D">
        <w:rPr>
          <w:rFonts w:cstheme="minorHAnsi"/>
          <w:sz w:val="24"/>
          <w:szCs w:val="24"/>
        </w:rPr>
        <w:t xml:space="preserve">The Graduate Student Poster session will be held during the Opening Reception of the Convention on Thursday evening, </w:t>
      </w:r>
      <w:r w:rsidR="001551FE" w:rsidRPr="0001307D">
        <w:rPr>
          <w:rFonts w:cstheme="minorHAnsi"/>
          <w:b/>
          <w:bCs/>
          <w:sz w:val="24"/>
          <w:szCs w:val="24"/>
        </w:rPr>
        <w:t xml:space="preserve">November </w:t>
      </w:r>
      <w:r w:rsidR="00D55D9C">
        <w:rPr>
          <w:rFonts w:cstheme="minorHAnsi"/>
          <w:b/>
          <w:bCs/>
          <w:sz w:val="24"/>
          <w:szCs w:val="24"/>
        </w:rPr>
        <w:t>13</w:t>
      </w:r>
      <w:r w:rsidR="001540E5" w:rsidRPr="0001307D">
        <w:rPr>
          <w:rFonts w:cstheme="minorHAnsi"/>
          <w:b/>
          <w:bCs/>
          <w:sz w:val="24"/>
          <w:szCs w:val="24"/>
        </w:rPr>
        <w:t>th</w:t>
      </w:r>
      <w:r w:rsidRPr="0001307D">
        <w:rPr>
          <w:rFonts w:cstheme="minorHAnsi"/>
          <w:b/>
          <w:bCs/>
          <w:sz w:val="24"/>
          <w:szCs w:val="24"/>
        </w:rPr>
        <w:t>, 6:</w:t>
      </w:r>
      <w:r w:rsidR="003B15DA" w:rsidRPr="0001307D">
        <w:rPr>
          <w:rFonts w:cstheme="minorHAnsi"/>
          <w:b/>
          <w:bCs/>
          <w:sz w:val="24"/>
          <w:szCs w:val="24"/>
        </w:rPr>
        <w:t>00-8:00</w:t>
      </w:r>
      <w:r w:rsidRPr="0001307D">
        <w:rPr>
          <w:rFonts w:cstheme="minorHAnsi"/>
          <w:b/>
          <w:bCs/>
          <w:sz w:val="24"/>
          <w:szCs w:val="24"/>
        </w:rPr>
        <w:t xml:space="preserve"> pm.</w:t>
      </w:r>
      <w:r w:rsidRPr="0001307D">
        <w:rPr>
          <w:rFonts w:cstheme="minorHAnsi"/>
          <w:sz w:val="24"/>
          <w:szCs w:val="24"/>
        </w:rPr>
        <w:t xml:space="preserve">  There will be tables </w:t>
      </w:r>
      <w:r w:rsidR="008B4895" w:rsidRPr="0001307D">
        <w:rPr>
          <w:rFonts w:cstheme="minorHAnsi"/>
          <w:sz w:val="24"/>
          <w:szCs w:val="24"/>
        </w:rPr>
        <w:t xml:space="preserve">throughout the convention area </w:t>
      </w:r>
      <w:r w:rsidRPr="0001307D">
        <w:rPr>
          <w:rFonts w:cstheme="minorHAnsi"/>
          <w:sz w:val="24"/>
          <w:szCs w:val="24"/>
        </w:rPr>
        <w:t xml:space="preserve">situated in the hallway with the exhibitors, for your presentation display.  Set up begins </w:t>
      </w:r>
      <w:r w:rsidR="00873768" w:rsidRPr="0001307D">
        <w:rPr>
          <w:rFonts w:cstheme="minorHAnsi"/>
          <w:sz w:val="24"/>
          <w:szCs w:val="24"/>
        </w:rPr>
        <w:t>by</w:t>
      </w:r>
      <w:r w:rsidRPr="0001307D">
        <w:rPr>
          <w:rFonts w:cstheme="minorHAnsi"/>
          <w:sz w:val="24"/>
          <w:szCs w:val="24"/>
        </w:rPr>
        <w:t xml:space="preserve"> </w:t>
      </w:r>
      <w:r w:rsidR="00C426B4" w:rsidRPr="0001307D">
        <w:rPr>
          <w:rFonts w:cstheme="minorHAnsi"/>
          <w:sz w:val="24"/>
          <w:szCs w:val="24"/>
        </w:rPr>
        <w:t>5:45</w:t>
      </w:r>
      <w:r w:rsidRPr="0001307D">
        <w:rPr>
          <w:rFonts w:cstheme="minorHAnsi"/>
          <w:sz w:val="24"/>
          <w:szCs w:val="24"/>
        </w:rPr>
        <w:t xml:space="preserve">pm and you may select the </w:t>
      </w:r>
      <w:r w:rsidR="003B15DA" w:rsidRPr="0001307D">
        <w:rPr>
          <w:rFonts w:cstheme="minorHAnsi"/>
          <w:sz w:val="24"/>
          <w:szCs w:val="24"/>
        </w:rPr>
        <w:t>easel</w:t>
      </w:r>
      <w:r w:rsidRPr="0001307D">
        <w:rPr>
          <w:rFonts w:cstheme="minorHAnsi"/>
          <w:sz w:val="24"/>
          <w:szCs w:val="24"/>
        </w:rPr>
        <w:t xml:space="preserve"> to use. Plan to have your presentation on a tri-panel </w:t>
      </w:r>
      <w:r w:rsidR="00C426B4" w:rsidRPr="0001307D">
        <w:rPr>
          <w:rFonts w:cstheme="minorHAnsi"/>
          <w:sz w:val="24"/>
          <w:szCs w:val="24"/>
        </w:rPr>
        <w:t xml:space="preserve">or large </w:t>
      </w:r>
      <w:r w:rsidRPr="0001307D">
        <w:rPr>
          <w:rFonts w:cstheme="minorHAnsi"/>
          <w:sz w:val="24"/>
          <w:szCs w:val="24"/>
        </w:rPr>
        <w:t>poster</w:t>
      </w:r>
      <w:r w:rsidR="00C426B4" w:rsidRPr="0001307D">
        <w:rPr>
          <w:rFonts w:cstheme="minorHAnsi"/>
          <w:sz w:val="24"/>
          <w:szCs w:val="24"/>
        </w:rPr>
        <w:t>board</w:t>
      </w:r>
      <w:r w:rsidRPr="0001307D">
        <w:rPr>
          <w:rFonts w:cstheme="minorHAnsi"/>
          <w:sz w:val="24"/>
          <w:szCs w:val="24"/>
        </w:rPr>
        <w:t xml:space="preserve"> to display your </w:t>
      </w:r>
      <w:r w:rsidR="00C426B4" w:rsidRPr="0001307D">
        <w:rPr>
          <w:rFonts w:cstheme="minorHAnsi"/>
          <w:sz w:val="24"/>
          <w:szCs w:val="24"/>
        </w:rPr>
        <w:t>research</w:t>
      </w:r>
      <w:r w:rsidRPr="0001307D">
        <w:rPr>
          <w:rFonts w:cstheme="minorHAnsi"/>
          <w:sz w:val="24"/>
          <w:szCs w:val="24"/>
        </w:rPr>
        <w:t>. This style of p</w:t>
      </w:r>
      <w:r w:rsidR="00C426B4" w:rsidRPr="0001307D">
        <w:rPr>
          <w:rFonts w:cstheme="minorHAnsi"/>
          <w:sz w:val="24"/>
          <w:szCs w:val="24"/>
        </w:rPr>
        <w:t>resentation</w:t>
      </w:r>
      <w:r w:rsidRPr="0001307D">
        <w:rPr>
          <w:rFonts w:cstheme="minorHAnsi"/>
          <w:sz w:val="24"/>
          <w:szCs w:val="24"/>
        </w:rPr>
        <w:t xml:space="preserve"> is more informal than a breakout session. You will have attendees stopping at your station to view your poster and ask questions about your presentation. This style is a wonderful method of meeting and networking with school counselors. As you develop your poster, view your work from the eye of a participant and ask: What information is clear and concise to viewers; What information communicates the focus and main points of my work? We look forward to your contribution to the 20</w:t>
      </w:r>
      <w:r w:rsidR="00F44730" w:rsidRPr="0001307D">
        <w:rPr>
          <w:rFonts w:cstheme="minorHAnsi"/>
          <w:sz w:val="24"/>
          <w:szCs w:val="24"/>
        </w:rPr>
        <w:t>2</w:t>
      </w:r>
      <w:r w:rsidR="00F15B4B">
        <w:rPr>
          <w:rFonts w:cstheme="minorHAnsi"/>
          <w:sz w:val="24"/>
          <w:szCs w:val="24"/>
        </w:rPr>
        <w:t>5</w:t>
      </w:r>
      <w:r w:rsidRPr="0001307D">
        <w:rPr>
          <w:rFonts w:cstheme="minorHAnsi"/>
          <w:sz w:val="24"/>
          <w:szCs w:val="24"/>
        </w:rPr>
        <w:t xml:space="preserve"> FSCA Convention</w:t>
      </w:r>
      <w:r w:rsidR="0001307D" w:rsidRPr="0001307D">
        <w:rPr>
          <w:rFonts w:cstheme="minorHAnsi"/>
          <w:sz w:val="24"/>
          <w:szCs w:val="24"/>
        </w:rPr>
        <w:t>!</w:t>
      </w:r>
      <w:r w:rsidR="00E7587D" w:rsidRPr="0001307D">
        <w:rPr>
          <w:rFonts w:cstheme="minorHAnsi"/>
          <w:b/>
          <w:bCs/>
          <w:sz w:val="24"/>
          <w:szCs w:val="24"/>
        </w:rPr>
        <w:t xml:space="preserve"> </w:t>
      </w:r>
    </w:p>
    <w:p w14:paraId="3DA74F4F" w14:textId="56424C3B" w:rsidR="0058007C" w:rsidRPr="0001307D" w:rsidRDefault="00023AC2" w:rsidP="0058007C">
      <w:pPr>
        <w:widowControl w:val="0"/>
        <w:autoSpaceDE w:val="0"/>
        <w:autoSpaceDN w:val="0"/>
        <w:adjustRightInd w:val="0"/>
        <w:spacing w:after="0" w:line="240" w:lineRule="auto"/>
        <w:ind w:right="53"/>
        <w:rPr>
          <w:rFonts w:cstheme="minorHAnsi"/>
          <w:sz w:val="24"/>
          <w:szCs w:val="24"/>
        </w:rPr>
      </w:pPr>
      <w:r w:rsidRPr="0001307D">
        <w:rPr>
          <w:rFonts w:cstheme="minorHAnsi"/>
          <w:sz w:val="24"/>
          <w:szCs w:val="24"/>
        </w:rPr>
        <w:t>S</w:t>
      </w:r>
      <w:r w:rsidR="00E7587D" w:rsidRPr="0001307D">
        <w:rPr>
          <w:rFonts w:cstheme="minorHAnsi"/>
          <w:sz w:val="24"/>
          <w:szCs w:val="24"/>
        </w:rPr>
        <w:t xml:space="preserve">ubmit this proposal form to be considered for a poster session </w:t>
      </w:r>
      <w:r w:rsidR="00E7587D" w:rsidRPr="0001307D">
        <w:rPr>
          <w:rFonts w:cstheme="minorHAnsi"/>
          <w:spacing w:val="-1"/>
          <w:sz w:val="24"/>
          <w:szCs w:val="24"/>
        </w:rPr>
        <w:t>p</w:t>
      </w:r>
      <w:r w:rsidR="00E7587D" w:rsidRPr="0001307D">
        <w:rPr>
          <w:rFonts w:cstheme="minorHAnsi"/>
          <w:sz w:val="24"/>
          <w:szCs w:val="24"/>
        </w:rPr>
        <w:t>resentation at</w:t>
      </w:r>
      <w:r w:rsidR="00E7587D" w:rsidRPr="0001307D">
        <w:rPr>
          <w:rFonts w:cstheme="minorHAnsi"/>
          <w:spacing w:val="-2"/>
          <w:sz w:val="24"/>
          <w:szCs w:val="24"/>
        </w:rPr>
        <w:t xml:space="preserve"> </w:t>
      </w:r>
      <w:r w:rsidR="00E7587D" w:rsidRPr="0001307D">
        <w:rPr>
          <w:rFonts w:cstheme="minorHAnsi"/>
          <w:sz w:val="24"/>
          <w:szCs w:val="24"/>
        </w:rPr>
        <w:t>th</w:t>
      </w:r>
      <w:r w:rsidR="00E7587D" w:rsidRPr="0001307D">
        <w:rPr>
          <w:rFonts w:cstheme="minorHAnsi"/>
          <w:spacing w:val="1"/>
          <w:sz w:val="24"/>
          <w:szCs w:val="24"/>
        </w:rPr>
        <w:t>e</w:t>
      </w:r>
      <w:r w:rsidR="00E7587D" w:rsidRPr="0001307D">
        <w:rPr>
          <w:rFonts w:cstheme="minorHAnsi"/>
          <w:spacing w:val="-3"/>
          <w:sz w:val="24"/>
          <w:szCs w:val="24"/>
        </w:rPr>
        <w:t xml:space="preserve"> </w:t>
      </w:r>
      <w:r w:rsidRPr="0001307D">
        <w:rPr>
          <w:rFonts w:cstheme="minorHAnsi"/>
          <w:sz w:val="24"/>
          <w:szCs w:val="24"/>
        </w:rPr>
        <w:t>20</w:t>
      </w:r>
      <w:r w:rsidR="00F45E10" w:rsidRPr="0001307D">
        <w:rPr>
          <w:rFonts w:cstheme="minorHAnsi"/>
          <w:sz w:val="24"/>
          <w:szCs w:val="24"/>
        </w:rPr>
        <w:t>2</w:t>
      </w:r>
      <w:r w:rsidR="00F15B4B">
        <w:rPr>
          <w:rFonts w:cstheme="minorHAnsi"/>
          <w:sz w:val="24"/>
          <w:szCs w:val="24"/>
        </w:rPr>
        <w:t>5</w:t>
      </w:r>
      <w:r w:rsidR="00E7587D" w:rsidRPr="0001307D">
        <w:rPr>
          <w:rFonts w:cstheme="minorHAnsi"/>
          <w:sz w:val="24"/>
          <w:szCs w:val="24"/>
        </w:rPr>
        <w:t xml:space="preserve"> FSCA conventio</w:t>
      </w:r>
      <w:r w:rsidR="00E7587D" w:rsidRPr="0001307D">
        <w:rPr>
          <w:rFonts w:cstheme="minorHAnsi"/>
          <w:spacing w:val="-1"/>
          <w:sz w:val="24"/>
          <w:szCs w:val="24"/>
        </w:rPr>
        <w:t>n</w:t>
      </w:r>
      <w:r w:rsidR="00E7587D" w:rsidRPr="0001307D">
        <w:rPr>
          <w:rFonts w:cstheme="minorHAnsi"/>
          <w:sz w:val="24"/>
          <w:szCs w:val="24"/>
        </w:rPr>
        <w:t>. Please</w:t>
      </w:r>
      <w:r w:rsidR="00E7587D" w:rsidRPr="0001307D">
        <w:rPr>
          <w:rFonts w:cstheme="minorHAnsi"/>
          <w:spacing w:val="-7"/>
          <w:sz w:val="24"/>
          <w:szCs w:val="24"/>
        </w:rPr>
        <w:t xml:space="preserve"> </w:t>
      </w:r>
      <w:r w:rsidR="00E7587D" w:rsidRPr="0001307D">
        <w:rPr>
          <w:rFonts w:cstheme="minorHAnsi"/>
          <w:sz w:val="24"/>
          <w:szCs w:val="24"/>
        </w:rPr>
        <w:t>make</w:t>
      </w:r>
      <w:r w:rsidR="00E7587D" w:rsidRPr="0001307D">
        <w:rPr>
          <w:rFonts w:cstheme="minorHAnsi"/>
          <w:spacing w:val="-6"/>
          <w:sz w:val="24"/>
          <w:szCs w:val="24"/>
        </w:rPr>
        <w:t xml:space="preserve"> </w:t>
      </w:r>
      <w:r w:rsidR="00E7587D" w:rsidRPr="0001307D">
        <w:rPr>
          <w:rFonts w:cstheme="minorHAnsi"/>
          <w:sz w:val="24"/>
          <w:szCs w:val="24"/>
        </w:rPr>
        <w:t>proper</w:t>
      </w:r>
      <w:r w:rsidR="00E7587D" w:rsidRPr="0001307D">
        <w:rPr>
          <w:rFonts w:cstheme="minorHAnsi"/>
          <w:spacing w:val="-7"/>
          <w:sz w:val="24"/>
          <w:szCs w:val="24"/>
        </w:rPr>
        <w:t xml:space="preserve"> </w:t>
      </w:r>
      <w:r w:rsidR="00E7587D" w:rsidRPr="0001307D">
        <w:rPr>
          <w:rFonts w:cstheme="minorHAnsi"/>
          <w:sz w:val="24"/>
          <w:szCs w:val="24"/>
        </w:rPr>
        <w:t>arrangements</w:t>
      </w:r>
      <w:r w:rsidR="00E7587D" w:rsidRPr="0001307D">
        <w:rPr>
          <w:rFonts w:cstheme="minorHAnsi"/>
          <w:spacing w:val="-14"/>
          <w:sz w:val="24"/>
          <w:szCs w:val="24"/>
        </w:rPr>
        <w:t xml:space="preserve"> </w:t>
      </w:r>
      <w:r w:rsidR="00E7587D" w:rsidRPr="0001307D">
        <w:rPr>
          <w:rFonts w:cstheme="minorHAnsi"/>
          <w:sz w:val="24"/>
          <w:szCs w:val="24"/>
        </w:rPr>
        <w:t>to</w:t>
      </w:r>
      <w:r w:rsidR="00E7587D" w:rsidRPr="0001307D">
        <w:rPr>
          <w:rFonts w:cstheme="minorHAnsi"/>
          <w:spacing w:val="-3"/>
          <w:sz w:val="24"/>
          <w:szCs w:val="24"/>
        </w:rPr>
        <w:t xml:space="preserve"> </w:t>
      </w:r>
      <w:r w:rsidR="00E7587D" w:rsidRPr="0001307D">
        <w:rPr>
          <w:rFonts w:cstheme="minorHAnsi"/>
          <w:sz w:val="24"/>
          <w:szCs w:val="24"/>
        </w:rPr>
        <w:t>e</w:t>
      </w:r>
      <w:r w:rsidR="00E7587D" w:rsidRPr="0001307D">
        <w:rPr>
          <w:rFonts w:cstheme="minorHAnsi"/>
          <w:spacing w:val="1"/>
          <w:sz w:val="24"/>
          <w:szCs w:val="24"/>
        </w:rPr>
        <w:t>n</w:t>
      </w:r>
      <w:r w:rsidR="00E7587D" w:rsidRPr="0001307D">
        <w:rPr>
          <w:rFonts w:cstheme="minorHAnsi"/>
          <w:sz w:val="24"/>
          <w:szCs w:val="24"/>
        </w:rPr>
        <w:t>sure</w:t>
      </w:r>
      <w:r w:rsidR="00E7587D" w:rsidRPr="0001307D">
        <w:rPr>
          <w:rFonts w:cstheme="minorHAnsi"/>
          <w:spacing w:val="-2"/>
          <w:sz w:val="24"/>
          <w:szCs w:val="24"/>
        </w:rPr>
        <w:t xml:space="preserve"> </w:t>
      </w:r>
      <w:r w:rsidR="00E7587D" w:rsidRPr="0001307D">
        <w:rPr>
          <w:rFonts w:cstheme="minorHAnsi"/>
          <w:sz w:val="24"/>
          <w:szCs w:val="24"/>
        </w:rPr>
        <w:t>that you can attend the convention in</w:t>
      </w:r>
      <w:r w:rsidR="00E7587D" w:rsidRPr="0001307D">
        <w:rPr>
          <w:rFonts w:cstheme="minorHAnsi"/>
          <w:spacing w:val="-1"/>
          <w:sz w:val="24"/>
          <w:szCs w:val="24"/>
        </w:rPr>
        <w:t xml:space="preserve"> </w:t>
      </w:r>
      <w:r w:rsidR="00F15B4B">
        <w:rPr>
          <w:rFonts w:cstheme="minorHAnsi"/>
          <w:sz w:val="24"/>
          <w:szCs w:val="24"/>
        </w:rPr>
        <w:t>Orlando</w:t>
      </w:r>
      <w:r w:rsidR="00E7587D" w:rsidRPr="0001307D">
        <w:rPr>
          <w:rFonts w:cstheme="minorHAnsi"/>
          <w:sz w:val="24"/>
          <w:szCs w:val="24"/>
        </w:rPr>
        <w:t>. Visit this website for convention and hotel information</w:t>
      </w:r>
      <w:r w:rsidR="0058007C" w:rsidRPr="0001307D">
        <w:rPr>
          <w:rFonts w:cstheme="minorHAnsi"/>
          <w:sz w:val="24"/>
          <w:szCs w:val="24"/>
        </w:rPr>
        <w:t xml:space="preserve">: </w:t>
      </w:r>
      <w:hyperlink r:id="rId5" w:history="1">
        <w:r w:rsidR="00A206E4" w:rsidRPr="0001307D">
          <w:rPr>
            <w:rStyle w:val="Hyperlink"/>
            <w:rFonts w:cstheme="minorHAnsi"/>
            <w:sz w:val="24"/>
            <w:szCs w:val="24"/>
          </w:rPr>
          <w:t>https://www.fscaconvention.org/</w:t>
        </w:r>
      </w:hyperlink>
    </w:p>
    <w:p w14:paraId="4A92F41B" w14:textId="7A615D6A" w:rsidR="00E7587D" w:rsidRPr="0001307D" w:rsidRDefault="00023AC2" w:rsidP="0058007C">
      <w:pPr>
        <w:widowControl w:val="0"/>
        <w:autoSpaceDE w:val="0"/>
        <w:autoSpaceDN w:val="0"/>
        <w:adjustRightInd w:val="0"/>
        <w:spacing w:after="0" w:line="240" w:lineRule="auto"/>
        <w:ind w:right="53"/>
        <w:rPr>
          <w:rFonts w:cstheme="minorHAnsi"/>
          <w:color w:val="000000"/>
          <w:sz w:val="24"/>
          <w:szCs w:val="24"/>
        </w:rPr>
      </w:pPr>
      <w:r w:rsidRPr="0001307D">
        <w:rPr>
          <w:rFonts w:cstheme="minorHAnsi"/>
          <w:color w:val="000000"/>
          <w:sz w:val="24"/>
          <w:szCs w:val="24"/>
        </w:rPr>
        <w:t>*</w:t>
      </w:r>
      <w:r w:rsidR="00E7587D" w:rsidRPr="0001307D">
        <w:rPr>
          <w:rFonts w:cstheme="minorHAnsi"/>
          <w:color w:val="000000"/>
          <w:sz w:val="24"/>
          <w:szCs w:val="24"/>
        </w:rPr>
        <w:t>Presenters</w:t>
      </w:r>
      <w:r w:rsidR="00E7587D" w:rsidRPr="0001307D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="00E7587D" w:rsidRPr="0001307D">
        <w:rPr>
          <w:rFonts w:cstheme="minorHAnsi"/>
          <w:color w:val="000000"/>
          <w:sz w:val="24"/>
          <w:szCs w:val="24"/>
        </w:rPr>
        <w:t>must</w:t>
      </w:r>
      <w:r w:rsidR="00E7587D" w:rsidRPr="0001307D">
        <w:rPr>
          <w:rFonts w:cstheme="minorHAnsi"/>
          <w:color w:val="000000"/>
          <w:spacing w:val="-5"/>
          <w:sz w:val="24"/>
          <w:szCs w:val="24"/>
        </w:rPr>
        <w:t xml:space="preserve"> </w:t>
      </w:r>
      <w:r w:rsidR="00E7587D" w:rsidRPr="0001307D">
        <w:rPr>
          <w:rFonts w:cstheme="minorHAnsi"/>
          <w:color w:val="000000"/>
          <w:sz w:val="24"/>
          <w:szCs w:val="24"/>
        </w:rPr>
        <w:t>register</w:t>
      </w:r>
      <w:r w:rsidR="00E7587D" w:rsidRPr="0001307D">
        <w:rPr>
          <w:rFonts w:cstheme="minorHAnsi"/>
          <w:color w:val="000000"/>
          <w:spacing w:val="-8"/>
          <w:sz w:val="24"/>
          <w:szCs w:val="24"/>
        </w:rPr>
        <w:t xml:space="preserve"> </w:t>
      </w:r>
      <w:r w:rsidR="00E7587D" w:rsidRPr="0001307D">
        <w:rPr>
          <w:rFonts w:cstheme="minorHAnsi"/>
          <w:color w:val="000000"/>
          <w:sz w:val="24"/>
          <w:szCs w:val="24"/>
        </w:rPr>
        <w:t>for</w:t>
      </w:r>
      <w:r w:rsidR="00E7587D" w:rsidRPr="0001307D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="00E7587D" w:rsidRPr="0001307D">
        <w:rPr>
          <w:rFonts w:cstheme="minorHAnsi"/>
          <w:color w:val="000000"/>
          <w:sz w:val="24"/>
          <w:szCs w:val="24"/>
        </w:rPr>
        <w:t xml:space="preserve">and attend the convention </w:t>
      </w:r>
      <w:r w:rsidR="001540E5" w:rsidRPr="0001307D">
        <w:rPr>
          <w:rFonts w:cstheme="minorHAnsi"/>
          <w:color w:val="000000"/>
          <w:sz w:val="24"/>
          <w:szCs w:val="24"/>
        </w:rPr>
        <w:t>for</w:t>
      </w:r>
      <w:r w:rsidR="00E7587D" w:rsidRPr="0001307D">
        <w:rPr>
          <w:rFonts w:cstheme="minorHAnsi"/>
          <w:color w:val="000000"/>
          <w:sz w:val="24"/>
          <w:szCs w:val="24"/>
        </w:rPr>
        <w:t xml:space="preserve"> their poster session to be displayed.</w:t>
      </w:r>
      <w:r w:rsidR="00E7587D" w:rsidRPr="0001307D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="00C426B4" w:rsidRPr="0001307D">
        <w:rPr>
          <w:rFonts w:cstheme="minorHAnsi"/>
          <w:color w:val="000000"/>
          <w:spacing w:val="-1"/>
          <w:sz w:val="24"/>
          <w:szCs w:val="24"/>
        </w:rPr>
        <w:t>Posters are to be left up until Friday evening or Saturday morning.</w:t>
      </w:r>
      <w:r w:rsidR="00E7587D" w:rsidRPr="0001307D">
        <w:rPr>
          <w:rFonts w:cstheme="minorHAnsi"/>
          <w:color w:val="000000"/>
          <w:sz w:val="24"/>
          <w:szCs w:val="24"/>
        </w:rPr>
        <w:t xml:space="preserve"> </w:t>
      </w:r>
    </w:p>
    <w:p w14:paraId="6F2CEC08" w14:textId="77777777" w:rsidR="0001307D" w:rsidRPr="0001307D" w:rsidRDefault="0001307D" w:rsidP="0058007C">
      <w:pPr>
        <w:widowControl w:val="0"/>
        <w:autoSpaceDE w:val="0"/>
        <w:autoSpaceDN w:val="0"/>
        <w:adjustRightInd w:val="0"/>
        <w:spacing w:after="0" w:line="240" w:lineRule="auto"/>
        <w:ind w:right="53"/>
        <w:rPr>
          <w:rFonts w:cstheme="minorHAnsi"/>
          <w:color w:val="000000"/>
          <w:sz w:val="24"/>
          <w:szCs w:val="24"/>
        </w:rPr>
      </w:pPr>
    </w:p>
    <w:p w14:paraId="02AB7C3D" w14:textId="77777777" w:rsidR="00E7587D" w:rsidRPr="0001307D" w:rsidRDefault="00E7587D" w:rsidP="00DF7357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cstheme="minorHAnsi"/>
          <w:color w:val="000000"/>
          <w:sz w:val="24"/>
          <w:szCs w:val="24"/>
        </w:rPr>
      </w:pPr>
      <w:r w:rsidRPr="0001307D">
        <w:rPr>
          <w:rFonts w:cstheme="minorHAnsi"/>
          <w:i/>
          <w:iCs/>
          <w:color w:val="000000"/>
          <w:w w:val="99"/>
          <w:sz w:val="24"/>
          <w:szCs w:val="24"/>
        </w:rPr>
        <w:t>Poster Se</w:t>
      </w:r>
      <w:r w:rsidRPr="0001307D">
        <w:rPr>
          <w:rFonts w:cstheme="minorHAnsi"/>
          <w:i/>
          <w:iCs/>
          <w:color w:val="000000"/>
          <w:sz w:val="24"/>
          <w:szCs w:val="24"/>
        </w:rPr>
        <w:t>ssion Pre</w:t>
      </w:r>
      <w:r w:rsidRPr="0001307D">
        <w:rPr>
          <w:rFonts w:cstheme="minorHAnsi"/>
          <w:i/>
          <w:iCs/>
          <w:color w:val="000000"/>
          <w:w w:val="99"/>
          <w:sz w:val="24"/>
          <w:szCs w:val="24"/>
        </w:rPr>
        <w:t>se</w:t>
      </w:r>
      <w:r w:rsidRPr="0001307D">
        <w:rPr>
          <w:rFonts w:cstheme="minorHAnsi"/>
          <w:i/>
          <w:iCs/>
          <w:color w:val="000000"/>
          <w:sz w:val="24"/>
          <w:szCs w:val="24"/>
        </w:rPr>
        <w:t xml:space="preserve">ntations </w:t>
      </w:r>
      <w:r w:rsidRPr="0001307D">
        <w:rPr>
          <w:rFonts w:cstheme="minorHAnsi"/>
          <w:i/>
          <w:iCs/>
          <w:color w:val="000000"/>
          <w:w w:val="99"/>
          <w:sz w:val="24"/>
          <w:szCs w:val="24"/>
        </w:rPr>
        <w:t>are</w:t>
      </w:r>
      <w:r w:rsidRPr="0001307D">
        <w:rPr>
          <w:rFonts w:cstheme="minorHAnsi"/>
          <w:i/>
          <w:iCs/>
          <w:color w:val="000000"/>
          <w:sz w:val="24"/>
          <w:szCs w:val="24"/>
        </w:rPr>
        <w:t xml:space="preserve"> for graduate students only. </w:t>
      </w:r>
      <w:r w:rsidRPr="0001307D">
        <w:rPr>
          <w:rFonts w:cstheme="minorHAnsi"/>
          <w:i/>
          <w:iCs/>
          <w:color w:val="000000"/>
          <w:spacing w:val="-1"/>
          <w:sz w:val="24"/>
          <w:szCs w:val="24"/>
        </w:rPr>
        <w:t>N</w:t>
      </w:r>
      <w:r w:rsidRPr="0001307D">
        <w:rPr>
          <w:rFonts w:cstheme="minorHAnsi"/>
          <w:i/>
          <w:iCs/>
          <w:color w:val="000000"/>
          <w:w w:val="99"/>
          <w:sz w:val="24"/>
          <w:szCs w:val="24"/>
        </w:rPr>
        <w:t>o more</w:t>
      </w:r>
      <w:r w:rsidRPr="0001307D">
        <w:rPr>
          <w:rFonts w:cstheme="minorHAnsi"/>
          <w:i/>
          <w:iCs/>
          <w:color w:val="000000"/>
          <w:sz w:val="24"/>
          <w:szCs w:val="24"/>
        </w:rPr>
        <w:t xml:space="preserve"> than 2 graduate students </w:t>
      </w:r>
    </w:p>
    <w:p w14:paraId="07C9EE21" w14:textId="77777777" w:rsidR="00E7587D" w:rsidRPr="0001307D" w:rsidRDefault="00E7587D" w:rsidP="00DF7357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cstheme="minorHAnsi"/>
          <w:color w:val="000000"/>
          <w:sz w:val="24"/>
          <w:szCs w:val="24"/>
        </w:rPr>
      </w:pPr>
      <w:r w:rsidRPr="0001307D">
        <w:rPr>
          <w:rFonts w:cstheme="minorHAnsi"/>
          <w:i/>
          <w:iCs/>
          <w:color w:val="000000"/>
          <w:w w:val="99"/>
          <w:sz w:val="24"/>
          <w:szCs w:val="24"/>
        </w:rPr>
        <w:t>per poste</w:t>
      </w:r>
      <w:r w:rsidRPr="0001307D">
        <w:rPr>
          <w:rFonts w:cstheme="minorHAnsi"/>
          <w:i/>
          <w:iCs/>
          <w:color w:val="000000"/>
          <w:sz w:val="24"/>
          <w:szCs w:val="24"/>
        </w:rPr>
        <w:t>r will be</w:t>
      </w:r>
      <w:r w:rsidRPr="0001307D">
        <w:rPr>
          <w:rFonts w:cstheme="minorHAnsi"/>
          <w:i/>
          <w:iCs/>
          <w:color w:val="000000"/>
          <w:w w:val="99"/>
          <w:sz w:val="24"/>
          <w:szCs w:val="24"/>
        </w:rPr>
        <w:t xml:space="preserve"> accepte</w:t>
      </w:r>
      <w:r w:rsidRPr="0001307D">
        <w:rPr>
          <w:rFonts w:cstheme="minorHAnsi"/>
          <w:i/>
          <w:iCs/>
          <w:color w:val="000000"/>
          <w:sz w:val="24"/>
          <w:szCs w:val="24"/>
        </w:rPr>
        <w:t xml:space="preserve">d. </w:t>
      </w:r>
      <w:r w:rsidRPr="0001307D">
        <w:rPr>
          <w:rFonts w:cstheme="minorHAnsi"/>
          <w:color w:val="000000"/>
          <w:sz w:val="24"/>
          <w:szCs w:val="24"/>
        </w:rPr>
        <w:t xml:space="preserve"> </w:t>
      </w:r>
    </w:p>
    <w:p w14:paraId="68C123C8" w14:textId="77777777" w:rsidR="00E7587D" w:rsidRDefault="00E7587D" w:rsidP="00E7587D">
      <w:pPr>
        <w:widowControl w:val="0"/>
        <w:autoSpaceDE w:val="0"/>
        <w:autoSpaceDN w:val="0"/>
        <w:adjustRightInd w:val="0"/>
        <w:spacing w:after="0" w:line="281" w:lineRule="exact"/>
        <w:ind w:left="225" w:right="-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1"/>
        <w:gridCol w:w="6048"/>
      </w:tblGrid>
      <w:tr w:rsidR="00E7587D" w14:paraId="153A9EAE" w14:textId="77777777" w:rsidTr="00742A76">
        <w:trPr>
          <w:trHeight w:hRule="exact" w:val="45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9E8A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Primary Presen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er</w:t>
            </w:r>
            <w:r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FE75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E7587D" w14:paraId="4AEADB29" w14:textId="77777777" w:rsidTr="00742A76">
        <w:trPr>
          <w:trHeight w:hRule="exact" w:val="446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3A54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Primary Presen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er’s Ema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il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5613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87D" w14:paraId="779824E9" w14:textId="77777777" w:rsidTr="00742A76">
        <w:trPr>
          <w:trHeight w:hRule="exact" w:val="446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9FF1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Primary Presenter’s Phone #: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B78A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E7587D" w14:paraId="63BF9E2F" w14:textId="77777777" w:rsidTr="00742A76">
        <w:trPr>
          <w:trHeight w:hRule="exact" w:val="446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018C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Primary Presen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er’s Un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versi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ty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17ED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E7587D" w14:paraId="25CB7FE7" w14:textId="77777777" w:rsidTr="00742A76">
        <w:trPr>
          <w:trHeight w:hRule="exact" w:val="446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6F07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Co</w:t>
            </w:r>
            <w:r>
              <w:rPr>
                <w:rFonts w:ascii="Calibri" w:hAnsi="Calibri" w:cs="Calibri"/>
                <w:b/>
                <w:bCs/>
                <w:w w:val="33"/>
                <w:sz w:val="24"/>
                <w:szCs w:val="24"/>
              </w:rPr>
              <w:t>-­‐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Presen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er (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 a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ppli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ca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ble)</w:t>
            </w:r>
            <w:r>
              <w:rPr>
                <w:rFonts w:ascii="Calibri" w:hAnsi="Calibri" w:cs="Calibri"/>
                <w:b/>
                <w:bCs/>
                <w:spacing w:val="2"/>
                <w:w w:val="99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4659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E7587D" w14:paraId="608F208A" w14:textId="77777777" w:rsidTr="00742A76">
        <w:trPr>
          <w:trHeight w:hRule="exact" w:val="446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83E8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Co</w:t>
            </w:r>
            <w:r>
              <w:rPr>
                <w:rFonts w:ascii="Calibri" w:hAnsi="Calibri" w:cs="Calibri"/>
                <w:b/>
                <w:bCs/>
                <w:w w:val="33"/>
                <w:sz w:val="24"/>
                <w:szCs w:val="24"/>
              </w:rPr>
              <w:t>-­‐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Presen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er’s Ema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il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1D98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E7587D" w14:paraId="4D55FC4B" w14:textId="77777777" w:rsidTr="00742A76">
        <w:trPr>
          <w:trHeight w:hRule="exact" w:val="446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438B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Co</w:t>
            </w:r>
            <w:r>
              <w:rPr>
                <w:rFonts w:ascii="Calibri" w:hAnsi="Calibri" w:cs="Calibri"/>
                <w:b/>
                <w:bCs/>
                <w:w w:val="33"/>
                <w:sz w:val="24"/>
                <w:szCs w:val="24"/>
              </w:rPr>
              <w:t>-­‐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Presen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er’s Un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versi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ty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1D89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E7587D" w14:paraId="43C7C333" w14:textId="77777777" w:rsidTr="00DF7357">
        <w:trPr>
          <w:trHeight w:hRule="exact" w:val="115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95D2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BCC8B8E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Titl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 of Poster  </w:t>
            </w:r>
          </w:p>
          <w:p w14:paraId="3112A093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as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you would like it to appear in </w:t>
            </w:r>
          </w:p>
          <w:p w14:paraId="32A70703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4"/>
                <w:szCs w:val="24"/>
              </w:rPr>
              <w:t>the program</w:t>
            </w:r>
            <w:r>
              <w:rPr>
                <w:rFonts w:ascii="Calibri" w:hAnsi="Calibri" w:cs="Calibri"/>
                <w:w w:val="33"/>
                <w:sz w:val="24"/>
                <w:szCs w:val="24"/>
              </w:rPr>
              <w:t>-­‐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limit 10 words):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CF3D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8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354F2623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876D16D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14D0BBA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E7587D" w14:paraId="1D4D008E" w14:textId="77777777" w:rsidTr="0001307D">
        <w:trPr>
          <w:trHeight w:hRule="exact" w:val="159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5331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2BBC6C93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What 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bl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em are y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ou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116F52A8" w14:textId="4EC3F52A" w:rsidR="00E7587D" w:rsidRPr="00F15B4B" w:rsidRDefault="00E7587D" w:rsidP="00742A7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5" w:right="-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add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res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sin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g? </w:t>
            </w:r>
            <w:r w:rsidR="00C426B4">
              <w:rPr>
                <w:rFonts w:ascii="Calibri" w:hAnsi="Calibri" w:cs="Calibri"/>
                <w:b/>
                <w:bCs/>
                <w:sz w:val="24"/>
                <w:szCs w:val="24"/>
              </w:rPr>
              <w:t>(3-4 sentences)</w:t>
            </w:r>
            <w:r w:rsidR="00F15B4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15B4B" w:rsidRPr="00F15B4B">
              <w:rPr>
                <w:rFonts w:ascii="Calibri" w:hAnsi="Calibri" w:cs="Calibri"/>
                <w:sz w:val="24"/>
                <w:szCs w:val="24"/>
              </w:rPr>
              <w:t>This will be in the convention program.</w:t>
            </w:r>
          </w:p>
          <w:p w14:paraId="251F8E62" w14:textId="77777777" w:rsidR="0001307D" w:rsidRDefault="0001307D" w:rsidP="00742A7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  <w:p w14:paraId="769DFAD9" w14:textId="59830117" w:rsidR="0001307D" w:rsidRDefault="0001307D" w:rsidP="00742A7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408F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2926CD1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665509D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</w:rPr>
            </w:pPr>
          </w:p>
          <w:p w14:paraId="37D263D7" w14:textId="77777777" w:rsidR="00E7587D" w:rsidRDefault="00E7587D" w:rsidP="00742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2E1B0C12" w14:textId="77777777" w:rsidR="00E7587D" w:rsidRDefault="00E7587D" w:rsidP="00E7587D">
      <w:pPr>
        <w:widowControl w:val="0"/>
        <w:autoSpaceDE w:val="0"/>
        <w:autoSpaceDN w:val="0"/>
        <w:adjustRightInd w:val="0"/>
        <w:spacing w:before="9" w:after="0" w:line="240" w:lineRule="auto"/>
        <w:ind w:left="225" w:right="-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B128E2B" w14:textId="77777777" w:rsidR="0001307D" w:rsidRPr="0001307D" w:rsidRDefault="0001307D" w:rsidP="0001307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Style w:val="Strong"/>
          <w:rFonts w:cstheme="minorHAnsi"/>
          <w:sz w:val="24"/>
          <w:szCs w:val="24"/>
        </w:rPr>
      </w:pPr>
    </w:p>
    <w:p w14:paraId="444376BB" w14:textId="3F92BABC" w:rsidR="00E7587D" w:rsidRPr="0001307D" w:rsidRDefault="00E7587D" w:rsidP="0001307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Style w:val="Strong"/>
          <w:rFonts w:cstheme="minorHAnsi"/>
          <w:b w:val="0"/>
          <w:bCs w:val="0"/>
        </w:rPr>
      </w:pPr>
      <w:r w:rsidRPr="0001307D">
        <w:rPr>
          <w:rStyle w:val="Strong"/>
          <w:rFonts w:cstheme="minorHAnsi"/>
          <w:sz w:val="24"/>
          <w:szCs w:val="24"/>
        </w:rPr>
        <w:t>Intended Audience (check all that apply):</w:t>
      </w:r>
      <w:r w:rsidR="0001307D" w:rsidRPr="0001307D">
        <w:rPr>
          <w:rStyle w:val="Strong"/>
          <w:rFonts w:cstheme="minorHAnsi"/>
        </w:rPr>
        <w:t xml:space="preserve">   </w:t>
      </w:r>
      <w:r w:rsidR="00F500EF" w:rsidRPr="0001307D">
        <w:rPr>
          <w:rStyle w:val="Strong"/>
          <w:rFonts w:cstheme="minorHAnsi"/>
          <w:b w:val="0"/>
          <w:bCs w:val="0"/>
        </w:rPr>
        <w:t>____</w:t>
      </w:r>
      <w:r w:rsidRPr="0001307D">
        <w:rPr>
          <w:rStyle w:val="Strong"/>
          <w:rFonts w:cstheme="minorHAnsi"/>
          <w:b w:val="0"/>
          <w:bCs w:val="0"/>
        </w:rPr>
        <w:t>Elementary</w:t>
      </w:r>
      <w:r w:rsidR="00F500EF" w:rsidRPr="0001307D">
        <w:rPr>
          <w:rStyle w:val="Strong"/>
          <w:rFonts w:cstheme="minorHAnsi"/>
          <w:b w:val="0"/>
          <w:bCs w:val="0"/>
        </w:rPr>
        <w:t xml:space="preserve"> ____</w:t>
      </w:r>
      <w:r w:rsidRPr="0001307D">
        <w:rPr>
          <w:rStyle w:val="Strong"/>
          <w:rFonts w:cstheme="minorHAnsi"/>
          <w:b w:val="0"/>
          <w:bCs w:val="0"/>
        </w:rPr>
        <w:t xml:space="preserve">Middle </w:t>
      </w:r>
      <w:r w:rsidR="0001307D" w:rsidRPr="0001307D">
        <w:rPr>
          <w:rStyle w:val="Strong"/>
          <w:rFonts w:cstheme="minorHAnsi"/>
          <w:b w:val="0"/>
          <w:bCs w:val="0"/>
        </w:rPr>
        <w:t>__</w:t>
      </w:r>
      <w:r w:rsidR="00F500EF" w:rsidRPr="0001307D">
        <w:rPr>
          <w:rStyle w:val="Strong"/>
          <w:rFonts w:cstheme="minorHAnsi"/>
          <w:b w:val="0"/>
          <w:bCs w:val="0"/>
        </w:rPr>
        <w:t>__</w:t>
      </w:r>
      <w:r w:rsidRPr="0001307D">
        <w:rPr>
          <w:rStyle w:val="Strong"/>
          <w:rFonts w:cstheme="minorHAnsi"/>
          <w:b w:val="0"/>
          <w:bCs w:val="0"/>
        </w:rPr>
        <w:t xml:space="preserve">High </w:t>
      </w:r>
      <w:r w:rsidR="00F500EF" w:rsidRPr="0001307D">
        <w:rPr>
          <w:rStyle w:val="Strong"/>
          <w:rFonts w:cstheme="minorHAnsi"/>
          <w:b w:val="0"/>
          <w:bCs w:val="0"/>
        </w:rPr>
        <w:t>____</w:t>
      </w:r>
      <w:r w:rsidRPr="0001307D">
        <w:rPr>
          <w:rStyle w:val="Strong"/>
          <w:rFonts w:cstheme="minorHAnsi"/>
          <w:b w:val="0"/>
          <w:bCs w:val="0"/>
        </w:rPr>
        <w:t xml:space="preserve">Postsecondary </w:t>
      </w:r>
    </w:p>
    <w:p w14:paraId="5DFC95DE" w14:textId="77777777" w:rsidR="0001307D" w:rsidRPr="0001307D" w:rsidRDefault="0001307D" w:rsidP="0001307D">
      <w:pPr>
        <w:widowControl w:val="0"/>
        <w:tabs>
          <w:tab w:val="left" w:pos="2380"/>
          <w:tab w:val="left" w:pos="3100"/>
          <w:tab w:val="left" w:pos="4540"/>
          <w:tab w:val="left" w:pos="6700"/>
        </w:tabs>
        <w:autoSpaceDE w:val="0"/>
        <w:autoSpaceDN w:val="0"/>
        <w:adjustRightInd w:val="0"/>
        <w:spacing w:after="0" w:line="281" w:lineRule="exact"/>
        <w:ind w:right="-20"/>
        <w:rPr>
          <w:rStyle w:val="Strong"/>
          <w:rFonts w:cstheme="minorHAnsi"/>
          <w:sz w:val="24"/>
          <w:szCs w:val="24"/>
        </w:rPr>
      </w:pPr>
    </w:p>
    <w:p w14:paraId="3AD9ED53" w14:textId="77777777" w:rsidR="0001307D" w:rsidRDefault="0001307D" w:rsidP="0001307D">
      <w:pPr>
        <w:spacing w:after="0" w:line="240" w:lineRule="auto"/>
        <w:rPr>
          <w:rFonts w:cstheme="minorHAnsi"/>
          <w:b/>
          <w:bCs/>
          <w:color w:val="202124"/>
          <w:sz w:val="24"/>
          <w:szCs w:val="24"/>
        </w:rPr>
      </w:pPr>
    </w:p>
    <w:p w14:paraId="715A778F" w14:textId="3EF79347" w:rsidR="0001307D" w:rsidRPr="0001307D" w:rsidRDefault="0001307D" w:rsidP="0001307D">
      <w:pPr>
        <w:spacing w:after="0" w:line="240" w:lineRule="auto"/>
        <w:rPr>
          <w:rFonts w:eastAsiaTheme="minorHAnsi" w:cstheme="minorHAnsi"/>
          <w:b/>
          <w:bCs/>
          <w:color w:val="202124"/>
          <w:spacing w:val="3"/>
          <w:sz w:val="24"/>
          <w:szCs w:val="24"/>
        </w:rPr>
      </w:pPr>
      <w:r w:rsidRPr="0001307D">
        <w:rPr>
          <w:rFonts w:cstheme="minorHAnsi"/>
          <w:b/>
          <w:bCs/>
          <w:color w:val="202124"/>
          <w:sz w:val="24"/>
          <w:szCs w:val="24"/>
        </w:rPr>
        <w:t>Florida School Counseling Standards to be addressed during the session (check all that apply):</w:t>
      </w:r>
    </w:p>
    <w:p w14:paraId="1FF21FDE" w14:textId="5CA2C41D" w:rsidR="0001307D" w:rsidRPr="0001307D" w:rsidRDefault="0001307D" w:rsidP="0001307D">
      <w:pPr>
        <w:spacing w:after="0" w:line="240" w:lineRule="auto"/>
        <w:rPr>
          <w:rFonts w:eastAsiaTheme="minorHAnsi" w:cstheme="minorHAnsi"/>
          <w:color w:val="202124"/>
          <w:spacing w:val="3"/>
          <w:sz w:val="24"/>
          <w:szCs w:val="24"/>
        </w:rPr>
      </w:pPr>
      <w:r w:rsidRPr="0001307D">
        <w:rPr>
          <w:rFonts w:cstheme="minorHAnsi"/>
          <w:color w:val="202124"/>
          <w:sz w:val="24"/>
          <w:szCs w:val="24"/>
        </w:rPr>
        <w:t>____Standard 1: Professional, Legal, and Ethical Expectations</w:t>
      </w:r>
    </w:p>
    <w:p w14:paraId="26BD3F8C" w14:textId="6B0722A9" w:rsidR="0001307D" w:rsidRPr="0001307D" w:rsidRDefault="0001307D" w:rsidP="0001307D">
      <w:pPr>
        <w:spacing w:after="0" w:line="240" w:lineRule="auto"/>
        <w:rPr>
          <w:rFonts w:cstheme="minorHAnsi"/>
          <w:color w:val="202124"/>
          <w:sz w:val="24"/>
          <w:szCs w:val="24"/>
        </w:rPr>
      </w:pPr>
      <w:r w:rsidRPr="0001307D">
        <w:rPr>
          <w:rFonts w:cstheme="minorHAnsi"/>
          <w:color w:val="202124"/>
          <w:sz w:val="24"/>
          <w:szCs w:val="24"/>
        </w:rPr>
        <w:t>____Standard 2: Data Driven Planning</w:t>
      </w:r>
    </w:p>
    <w:p w14:paraId="453BA4AB" w14:textId="1B598E3D" w:rsidR="0001307D" w:rsidRPr="0001307D" w:rsidRDefault="0001307D" w:rsidP="0001307D">
      <w:pPr>
        <w:spacing w:after="0" w:line="240" w:lineRule="auto"/>
        <w:rPr>
          <w:rFonts w:cstheme="minorHAnsi"/>
          <w:color w:val="202124"/>
          <w:sz w:val="24"/>
          <w:szCs w:val="24"/>
        </w:rPr>
      </w:pPr>
      <w:r w:rsidRPr="0001307D">
        <w:rPr>
          <w:rFonts w:cstheme="minorHAnsi"/>
          <w:color w:val="202124"/>
          <w:sz w:val="24"/>
          <w:szCs w:val="24"/>
        </w:rPr>
        <w:t>____Standard 3: School Counseling Program</w:t>
      </w:r>
    </w:p>
    <w:p w14:paraId="1C29008D" w14:textId="25A79358" w:rsidR="0001307D" w:rsidRPr="0001307D" w:rsidRDefault="0001307D" w:rsidP="0001307D">
      <w:pPr>
        <w:spacing w:after="0" w:line="240" w:lineRule="auto"/>
        <w:rPr>
          <w:rFonts w:cstheme="minorHAnsi"/>
          <w:color w:val="202124"/>
          <w:sz w:val="24"/>
          <w:szCs w:val="24"/>
        </w:rPr>
      </w:pPr>
      <w:r w:rsidRPr="0001307D">
        <w:rPr>
          <w:rFonts w:cstheme="minorHAnsi"/>
          <w:color w:val="202124"/>
          <w:sz w:val="24"/>
          <w:szCs w:val="24"/>
        </w:rPr>
        <w:t>____Standard 4: Consultation, Collaboration and Coordination</w:t>
      </w:r>
    </w:p>
    <w:p w14:paraId="6C06DF30" w14:textId="1465F966" w:rsidR="0001307D" w:rsidRPr="0001307D" w:rsidRDefault="0001307D" w:rsidP="0001307D">
      <w:pPr>
        <w:spacing w:after="0" w:line="240" w:lineRule="auto"/>
        <w:rPr>
          <w:rFonts w:cstheme="minorHAnsi"/>
          <w:color w:val="202124"/>
          <w:sz w:val="24"/>
          <w:szCs w:val="24"/>
        </w:rPr>
      </w:pPr>
      <w:r w:rsidRPr="0001307D">
        <w:rPr>
          <w:rFonts w:cstheme="minorHAnsi"/>
          <w:color w:val="202124"/>
          <w:sz w:val="24"/>
          <w:szCs w:val="24"/>
        </w:rPr>
        <w:t>____Standard 5: Counseling Services</w:t>
      </w:r>
    </w:p>
    <w:p w14:paraId="5EAD1698" w14:textId="5438EFFE" w:rsidR="0001307D" w:rsidRPr="0001307D" w:rsidRDefault="0001307D" w:rsidP="0001307D">
      <w:pPr>
        <w:spacing w:after="0" w:line="240" w:lineRule="auto"/>
        <w:rPr>
          <w:rFonts w:cstheme="minorHAnsi"/>
          <w:color w:val="202124"/>
          <w:sz w:val="24"/>
          <w:szCs w:val="24"/>
        </w:rPr>
      </w:pPr>
      <w:r w:rsidRPr="0001307D">
        <w:rPr>
          <w:rFonts w:cstheme="minorHAnsi"/>
          <w:color w:val="202124"/>
          <w:sz w:val="24"/>
          <w:szCs w:val="24"/>
        </w:rPr>
        <w:t>____Standard 6: Academic Advising and Planning</w:t>
      </w:r>
    </w:p>
    <w:p w14:paraId="31489D43" w14:textId="569249DE" w:rsidR="0001307D" w:rsidRPr="0001307D" w:rsidRDefault="0001307D" w:rsidP="0001307D">
      <w:pPr>
        <w:spacing w:after="0" w:line="240" w:lineRule="auto"/>
        <w:rPr>
          <w:rFonts w:cstheme="minorHAnsi"/>
          <w:color w:val="202124"/>
          <w:sz w:val="24"/>
          <w:szCs w:val="24"/>
        </w:rPr>
      </w:pPr>
      <w:r w:rsidRPr="0001307D">
        <w:rPr>
          <w:rFonts w:cstheme="minorHAnsi"/>
          <w:color w:val="202124"/>
          <w:sz w:val="24"/>
          <w:szCs w:val="24"/>
        </w:rPr>
        <w:t>____Standard 7: Career Development and Postsecondary Planning</w:t>
      </w:r>
    </w:p>
    <w:p w14:paraId="2CCCA073" w14:textId="77777777" w:rsidR="0001307D" w:rsidRPr="0001307D" w:rsidRDefault="0001307D" w:rsidP="0001307D">
      <w:pPr>
        <w:widowControl w:val="0"/>
        <w:tabs>
          <w:tab w:val="left" w:pos="2380"/>
          <w:tab w:val="left" w:pos="3100"/>
          <w:tab w:val="left" w:pos="4540"/>
          <w:tab w:val="left" w:pos="6700"/>
        </w:tabs>
        <w:autoSpaceDE w:val="0"/>
        <w:autoSpaceDN w:val="0"/>
        <w:adjustRightInd w:val="0"/>
        <w:spacing w:after="0" w:line="281" w:lineRule="exact"/>
        <w:ind w:right="-20"/>
        <w:rPr>
          <w:rStyle w:val="Strong"/>
          <w:sz w:val="24"/>
          <w:szCs w:val="24"/>
        </w:rPr>
      </w:pPr>
    </w:p>
    <w:p w14:paraId="6B2EAF9C" w14:textId="77777777" w:rsidR="00E7587D" w:rsidRPr="0001307D" w:rsidRDefault="00E7587D" w:rsidP="00E7587D">
      <w:pPr>
        <w:widowControl w:val="0"/>
        <w:autoSpaceDE w:val="0"/>
        <w:autoSpaceDN w:val="0"/>
        <w:adjustRightInd w:val="0"/>
        <w:spacing w:before="16" w:after="0" w:line="240" w:lineRule="auto"/>
        <w:ind w:left="225" w:right="-20"/>
        <w:rPr>
          <w:rFonts w:ascii="Calibri" w:hAnsi="Calibri" w:cs="Calibri"/>
          <w:color w:val="000000"/>
          <w:sz w:val="24"/>
          <w:szCs w:val="24"/>
        </w:rPr>
      </w:pPr>
      <w:r w:rsidRPr="0001307D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</w:p>
    <w:p w14:paraId="7913DF0A" w14:textId="36BC17CA" w:rsidR="00E7587D" w:rsidRPr="0001307D" w:rsidRDefault="00E7587D" w:rsidP="0001307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  <w:color w:val="000000"/>
          <w:sz w:val="24"/>
          <w:szCs w:val="24"/>
        </w:rPr>
      </w:pP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P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>r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opo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>s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a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 xml:space="preserve">ls 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a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>r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e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 xml:space="preserve"> 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due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 xml:space="preserve"> 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by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 xml:space="preserve"> </w:t>
      </w:r>
      <w:r w:rsidR="00497CF6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Oct. 5, 2025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 xml:space="preserve">. </w:t>
      </w:r>
      <w:r w:rsidRPr="0001307D">
        <w:rPr>
          <w:rFonts w:ascii="Calibri" w:hAnsi="Calibri" w:cs="Calibri"/>
          <w:b/>
          <w:bCs/>
          <w:color w:val="FF0000"/>
          <w:spacing w:val="3"/>
          <w:w w:val="103"/>
          <w:sz w:val="24"/>
          <w:szCs w:val="24"/>
        </w:rPr>
        <w:t>W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hen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 xml:space="preserve"> c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o</w:t>
      </w:r>
      <w:r w:rsidRPr="0001307D">
        <w:rPr>
          <w:rFonts w:ascii="Calibri" w:hAnsi="Calibri" w:cs="Calibri"/>
          <w:b/>
          <w:bCs/>
          <w:color w:val="FF0000"/>
          <w:spacing w:val="3"/>
          <w:w w:val="103"/>
          <w:sz w:val="24"/>
          <w:szCs w:val="24"/>
        </w:rPr>
        <w:t>m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p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>l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e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>t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ed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 xml:space="preserve">, 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e</w:t>
      </w:r>
      <w:r w:rsidRPr="0001307D">
        <w:rPr>
          <w:rFonts w:ascii="Calibri" w:hAnsi="Calibri" w:cs="Calibri"/>
          <w:b/>
          <w:bCs/>
          <w:color w:val="FF0000"/>
          <w:spacing w:val="3"/>
          <w:w w:val="103"/>
          <w:sz w:val="24"/>
          <w:szCs w:val="24"/>
        </w:rPr>
        <w:t>m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a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>il t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h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>e f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o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>r</w:t>
      </w:r>
      <w:r w:rsidRPr="0001307D">
        <w:rPr>
          <w:rFonts w:ascii="Calibri" w:hAnsi="Calibri" w:cs="Calibri"/>
          <w:b/>
          <w:bCs/>
          <w:color w:val="FF0000"/>
          <w:spacing w:val="3"/>
          <w:w w:val="103"/>
          <w:sz w:val="24"/>
          <w:szCs w:val="24"/>
        </w:rPr>
        <w:t>m</w:t>
      </w:r>
      <w:r w:rsidRPr="0001307D">
        <w:rPr>
          <w:rFonts w:ascii="Calibri" w:hAnsi="Calibri" w:cs="Calibri"/>
          <w:b/>
          <w:bCs/>
          <w:color w:val="FF0000"/>
          <w:spacing w:val="1"/>
          <w:w w:val="103"/>
          <w:sz w:val="24"/>
          <w:szCs w:val="24"/>
        </w:rPr>
        <w:t xml:space="preserve"> t</w:t>
      </w:r>
      <w:r w:rsidRPr="0001307D">
        <w:rPr>
          <w:rFonts w:ascii="Calibri" w:hAnsi="Calibri" w:cs="Calibri"/>
          <w:b/>
          <w:bCs/>
          <w:color w:val="FF0000"/>
          <w:spacing w:val="2"/>
          <w:w w:val="103"/>
          <w:sz w:val="24"/>
          <w:szCs w:val="24"/>
        </w:rPr>
        <w:t>o</w:t>
      </w:r>
      <w:r w:rsidRPr="0001307D">
        <w:rPr>
          <w:rFonts w:ascii="Calibri" w:hAnsi="Calibri" w:cs="Calibri"/>
          <w:b/>
          <w:color w:val="FF0000"/>
          <w:spacing w:val="1"/>
          <w:w w:val="103"/>
          <w:sz w:val="24"/>
          <w:szCs w:val="24"/>
        </w:rPr>
        <w:t xml:space="preserve"> </w:t>
      </w:r>
      <w:r w:rsidRPr="0001307D">
        <w:rPr>
          <w:rFonts w:ascii="Calibri" w:hAnsi="Calibri" w:cs="Calibri"/>
          <w:b/>
          <w:color w:val="FF0000"/>
          <w:spacing w:val="2"/>
          <w:w w:val="103"/>
          <w:sz w:val="24"/>
          <w:szCs w:val="24"/>
        </w:rPr>
        <w:t>D</w:t>
      </w:r>
      <w:r w:rsidRPr="0001307D">
        <w:rPr>
          <w:rFonts w:ascii="Calibri" w:hAnsi="Calibri" w:cs="Calibri"/>
          <w:b/>
          <w:color w:val="FF0000"/>
          <w:spacing w:val="1"/>
          <w:w w:val="103"/>
          <w:sz w:val="24"/>
          <w:szCs w:val="24"/>
        </w:rPr>
        <w:t xml:space="preserve">r. </w:t>
      </w:r>
      <w:r w:rsidRPr="0001307D">
        <w:rPr>
          <w:rFonts w:ascii="Calibri" w:hAnsi="Calibri" w:cs="Calibri"/>
          <w:b/>
          <w:color w:val="FF0000"/>
          <w:spacing w:val="2"/>
          <w:w w:val="103"/>
          <w:sz w:val="24"/>
          <w:szCs w:val="24"/>
        </w:rPr>
        <w:t>C</w:t>
      </w:r>
      <w:r w:rsidRPr="0001307D">
        <w:rPr>
          <w:rFonts w:ascii="Calibri" w:hAnsi="Calibri" w:cs="Calibri"/>
          <w:b/>
          <w:color w:val="FF0000"/>
          <w:spacing w:val="1"/>
          <w:w w:val="103"/>
          <w:sz w:val="24"/>
          <w:szCs w:val="24"/>
        </w:rPr>
        <w:t>i</w:t>
      </w:r>
      <w:r w:rsidRPr="0001307D">
        <w:rPr>
          <w:rFonts w:ascii="Calibri" w:hAnsi="Calibri" w:cs="Calibri"/>
          <w:b/>
          <w:color w:val="FF0000"/>
          <w:spacing w:val="2"/>
          <w:w w:val="103"/>
          <w:sz w:val="24"/>
          <w:szCs w:val="24"/>
        </w:rPr>
        <w:t>nd</w:t>
      </w:r>
      <w:r w:rsidRPr="0001307D">
        <w:rPr>
          <w:rFonts w:ascii="Calibri" w:hAnsi="Calibri" w:cs="Calibri"/>
          <w:b/>
          <w:color w:val="FF0000"/>
          <w:spacing w:val="1"/>
          <w:w w:val="103"/>
          <w:sz w:val="24"/>
          <w:szCs w:val="24"/>
        </w:rPr>
        <w:t>y T</w:t>
      </w:r>
      <w:r w:rsidRPr="0001307D">
        <w:rPr>
          <w:rFonts w:ascii="Calibri" w:hAnsi="Calibri" w:cs="Calibri"/>
          <w:b/>
          <w:color w:val="FF0000"/>
          <w:spacing w:val="2"/>
          <w:w w:val="103"/>
          <w:sz w:val="24"/>
          <w:szCs w:val="24"/>
        </w:rPr>
        <w:t>opd</w:t>
      </w:r>
      <w:r w:rsidRPr="0001307D">
        <w:rPr>
          <w:rFonts w:ascii="Calibri" w:hAnsi="Calibri" w:cs="Calibri"/>
          <w:b/>
          <w:color w:val="FF0000"/>
          <w:spacing w:val="1"/>
          <w:w w:val="103"/>
          <w:sz w:val="24"/>
          <w:szCs w:val="24"/>
        </w:rPr>
        <w:t>e</w:t>
      </w:r>
      <w:r w:rsidRPr="0001307D">
        <w:rPr>
          <w:rFonts w:ascii="Calibri" w:hAnsi="Calibri" w:cs="Calibri"/>
          <w:b/>
          <w:color w:val="FF0000"/>
          <w:spacing w:val="3"/>
          <w:w w:val="103"/>
          <w:sz w:val="24"/>
          <w:szCs w:val="24"/>
        </w:rPr>
        <w:t>m</w:t>
      </w:r>
      <w:r w:rsidRPr="0001307D">
        <w:rPr>
          <w:rFonts w:ascii="Calibri" w:hAnsi="Calibri" w:cs="Calibri"/>
          <w:b/>
          <w:color w:val="FF0000"/>
          <w:spacing w:val="1"/>
          <w:w w:val="103"/>
          <w:sz w:val="24"/>
          <w:szCs w:val="24"/>
        </w:rPr>
        <w:t>ir</w:t>
      </w:r>
    </w:p>
    <w:p w14:paraId="0A608E14" w14:textId="17B970AC" w:rsidR="00814D66" w:rsidRDefault="00DF7357" w:rsidP="0001307D">
      <w:pPr>
        <w:widowControl w:val="0"/>
        <w:autoSpaceDE w:val="0"/>
        <w:autoSpaceDN w:val="0"/>
        <w:adjustRightInd w:val="0"/>
        <w:spacing w:before="8" w:after="0" w:line="240" w:lineRule="auto"/>
        <w:ind w:right="-20"/>
        <w:rPr>
          <w:sz w:val="24"/>
          <w:szCs w:val="24"/>
        </w:rPr>
      </w:pPr>
      <w:r w:rsidRPr="0001307D">
        <w:rPr>
          <w:sz w:val="24"/>
          <w:szCs w:val="24"/>
        </w:rPr>
        <w:t xml:space="preserve"> </w:t>
      </w:r>
      <w:hyperlink r:id="rId6" w:history="1">
        <w:r w:rsidR="00E24398" w:rsidRPr="0001307D">
          <w:rPr>
            <w:rStyle w:val="Hyperlink"/>
            <w:sz w:val="24"/>
            <w:szCs w:val="24"/>
          </w:rPr>
          <w:t>topdemir@fla-schoolcounselor.org</w:t>
        </w:r>
      </w:hyperlink>
      <w:r w:rsidR="00E24398" w:rsidRPr="0001307D">
        <w:rPr>
          <w:sz w:val="24"/>
          <w:szCs w:val="24"/>
        </w:rPr>
        <w:t xml:space="preserve"> </w:t>
      </w:r>
    </w:p>
    <w:p w14:paraId="3A22CB63" w14:textId="77777777" w:rsidR="00F45116" w:rsidRDefault="00F45116" w:rsidP="0001307D">
      <w:pPr>
        <w:widowControl w:val="0"/>
        <w:autoSpaceDE w:val="0"/>
        <w:autoSpaceDN w:val="0"/>
        <w:adjustRightInd w:val="0"/>
        <w:spacing w:before="8" w:after="0" w:line="240" w:lineRule="auto"/>
        <w:ind w:right="-20"/>
        <w:rPr>
          <w:sz w:val="24"/>
          <w:szCs w:val="24"/>
        </w:rPr>
      </w:pPr>
    </w:p>
    <w:p w14:paraId="4B43B7A3" w14:textId="31A27D3D" w:rsidR="00F45116" w:rsidRPr="00F45116" w:rsidRDefault="00F45116" w:rsidP="00F45116">
      <w:pPr>
        <w:pStyle w:val="NormalWeb"/>
        <w:spacing w:before="0" w:beforeAutospacing="0" w:after="0" w:afterAutospacing="0" w:line="264" w:lineRule="auto"/>
        <w:jc w:val="center"/>
        <w:rPr>
          <w:rFonts w:eastAsia="Calibri"/>
          <w:b/>
          <w:bCs/>
          <w:color w:val="EE0000"/>
          <w:sz w:val="20"/>
          <w:szCs w:val="20"/>
        </w:rPr>
      </w:pPr>
      <w:r w:rsidRPr="00F45116">
        <w:rPr>
          <w:rFonts w:eastAsia="Calibri"/>
          <w:b/>
          <w:bCs/>
          <w:color w:val="EE0000"/>
          <w:sz w:val="20"/>
          <w:szCs w:val="20"/>
        </w:rPr>
        <w:t>Since 1964, FSCA delivers as the Home for Florida School Counselors;</w:t>
      </w:r>
    </w:p>
    <w:p w14:paraId="7FE8B862" w14:textId="77777777" w:rsidR="00F45116" w:rsidRPr="00F45116" w:rsidRDefault="00F45116" w:rsidP="00F45116">
      <w:pPr>
        <w:pStyle w:val="NormalWeb"/>
        <w:spacing w:before="0" w:beforeAutospacing="0" w:after="0" w:afterAutospacing="0" w:line="264" w:lineRule="auto"/>
        <w:jc w:val="center"/>
        <w:rPr>
          <w:rFonts w:eastAsia="Calibri"/>
          <w:b/>
          <w:bCs/>
          <w:color w:val="EE0000"/>
          <w:sz w:val="20"/>
          <w:szCs w:val="20"/>
        </w:rPr>
      </w:pPr>
      <w:r w:rsidRPr="00F45116">
        <w:rPr>
          <w:rFonts w:eastAsia="Calibri"/>
          <w:b/>
          <w:bCs/>
          <w:color w:val="EE0000"/>
          <w:sz w:val="20"/>
          <w:szCs w:val="20"/>
        </w:rPr>
        <w:t>Florida’s only chartered state division of the American School Counselor Association (ASCA).</w:t>
      </w:r>
    </w:p>
    <w:p w14:paraId="57008D90" w14:textId="77777777" w:rsidR="00F45116" w:rsidRPr="00F45116" w:rsidRDefault="00F45116" w:rsidP="0001307D">
      <w:pPr>
        <w:widowControl w:val="0"/>
        <w:autoSpaceDE w:val="0"/>
        <w:autoSpaceDN w:val="0"/>
        <w:adjustRightInd w:val="0"/>
        <w:spacing w:before="8" w:after="0" w:line="240" w:lineRule="auto"/>
        <w:ind w:right="-20"/>
        <w:rPr>
          <w:rFonts w:ascii="Calibri" w:hAnsi="Calibri" w:cs="Calibri"/>
          <w:b/>
          <w:bCs/>
          <w:color w:val="EE0000"/>
          <w:sz w:val="24"/>
          <w:szCs w:val="24"/>
        </w:rPr>
      </w:pPr>
    </w:p>
    <w:sectPr w:rsidR="00F45116" w:rsidRPr="00F45116" w:rsidSect="00E7587D">
      <w:pgSz w:w="12240" w:h="15840"/>
      <w:pgMar w:top="1020" w:right="1300" w:bottom="28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7D"/>
    <w:rsid w:val="0001307D"/>
    <w:rsid w:val="00023AC2"/>
    <w:rsid w:val="001540E5"/>
    <w:rsid w:val="001551FE"/>
    <w:rsid w:val="001A646F"/>
    <w:rsid w:val="001A7F25"/>
    <w:rsid w:val="001B79ED"/>
    <w:rsid w:val="001D25B2"/>
    <w:rsid w:val="00207344"/>
    <w:rsid w:val="00252596"/>
    <w:rsid w:val="003933FF"/>
    <w:rsid w:val="003B15DA"/>
    <w:rsid w:val="00471B12"/>
    <w:rsid w:val="00497CF6"/>
    <w:rsid w:val="005137D4"/>
    <w:rsid w:val="0058007C"/>
    <w:rsid w:val="006647E9"/>
    <w:rsid w:val="0070735F"/>
    <w:rsid w:val="00742A76"/>
    <w:rsid w:val="00814D66"/>
    <w:rsid w:val="00873768"/>
    <w:rsid w:val="008B4895"/>
    <w:rsid w:val="008D11C5"/>
    <w:rsid w:val="00914861"/>
    <w:rsid w:val="009C67E3"/>
    <w:rsid w:val="00A206E4"/>
    <w:rsid w:val="00A30BAE"/>
    <w:rsid w:val="00AD3660"/>
    <w:rsid w:val="00B53087"/>
    <w:rsid w:val="00BA01EE"/>
    <w:rsid w:val="00C426B4"/>
    <w:rsid w:val="00D4653B"/>
    <w:rsid w:val="00D55D9C"/>
    <w:rsid w:val="00D661F7"/>
    <w:rsid w:val="00DF7357"/>
    <w:rsid w:val="00E24398"/>
    <w:rsid w:val="00E7587D"/>
    <w:rsid w:val="00F15B4B"/>
    <w:rsid w:val="00F44730"/>
    <w:rsid w:val="00F45116"/>
    <w:rsid w:val="00F45E10"/>
    <w:rsid w:val="00F5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305F"/>
  <w15:docId w15:val="{A1841C11-57F8-4BAD-9505-BD141B95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7D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87D"/>
    <w:rPr>
      <w:rFonts w:cs="Times New Roman"/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F500EF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F500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95"/>
    <w:rPr>
      <w:rFonts w:ascii="Segoe UI" w:eastAsiaTheme="minorEastAsia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89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647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F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5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pdemir@fla-schoolcounselor.org" TargetMode="External"/><Relationship Id="rId5" Type="http://schemas.openxmlformats.org/officeDocument/2006/relationships/hyperlink" Target="https://www.fscaconvention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Topdemir</dc:creator>
  <cp:keywords/>
  <dc:description/>
  <cp:lastModifiedBy>Dr. R.A. Schumacher</cp:lastModifiedBy>
  <cp:revision>4</cp:revision>
  <dcterms:created xsi:type="dcterms:W3CDTF">2025-08-23T18:56:00Z</dcterms:created>
  <dcterms:modified xsi:type="dcterms:W3CDTF">2025-08-23T22:41:00Z</dcterms:modified>
</cp:coreProperties>
</file>